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B77" w:rsidRPr="00947A32" w:rsidRDefault="00454B77" w:rsidP="00454B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54B77" w:rsidRPr="00947A32" w:rsidRDefault="00454B77" w:rsidP="00454B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54B77" w:rsidRPr="00947A32" w:rsidRDefault="00454B77" w:rsidP="00454B77">
      <w:pPr>
        <w:tabs>
          <w:tab w:val="left" w:pos="66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47A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</w:p>
    <w:p w:rsidR="00454B77" w:rsidRPr="00947A32" w:rsidRDefault="00454B77" w:rsidP="00454B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 3b. Religia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Karta pracy na 23 </w:t>
      </w:r>
      <w:r w:rsidRPr="00947A32">
        <w:rPr>
          <w:rFonts w:ascii="Times New Roman" w:hAnsi="Times New Roman" w:cs="Times New Roman"/>
          <w:sz w:val="24"/>
          <w:szCs w:val="24"/>
        </w:rPr>
        <w:t xml:space="preserve"> 06 2020 r.</w:t>
      </w:r>
      <w:bookmarkEnd w:id="0"/>
    </w:p>
    <w:p w:rsidR="00454B77" w:rsidRDefault="00454B77" w:rsidP="00454B7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7A32">
        <w:rPr>
          <w:rFonts w:ascii="Times New Roman" w:hAnsi="Times New Roman" w:cs="Times New Roman"/>
          <w:sz w:val="24"/>
          <w:szCs w:val="24"/>
        </w:rPr>
        <w:t>Zapisz w zeszycie temat katechezy</w:t>
      </w:r>
    </w:p>
    <w:p w:rsidR="00454B77" w:rsidRPr="00947A32" w:rsidRDefault="00454B77" w:rsidP="00454B77">
      <w:pPr>
        <w:spacing w:before="100" w:beforeAutospacing="1" w:after="100" w:afterAutospacing="1" w:line="240" w:lineRule="auto"/>
        <w:jc w:val="both"/>
        <w:rPr>
          <w:rStyle w:val="Pogrubienie"/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E324CB">
        <w:rPr>
          <w:rFonts w:ascii="Times New Roman" w:hAnsi="Times New Roman" w:cs="Times New Roman"/>
          <w:sz w:val="24"/>
          <w:szCs w:val="24"/>
          <w:u w:val="single"/>
        </w:rPr>
        <w:t>Rok liturgiczny</w:t>
      </w:r>
      <w:r>
        <w:rPr>
          <w:rFonts w:ascii="Times New Roman" w:hAnsi="Times New Roman" w:cs="Times New Roman"/>
          <w:sz w:val="24"/>
          <w:szCs w:val="24"/>
        </w:rPr>
        <w:t>. Podręcznik strona 1</w:t>
      </w:r>
      <w:r>
        <w:rPr>
          <w:rFonts w:ascii="Times New Roman" w:hAnsi="Times New Roman" w:cs="Times New Roman"/>
          <w:sz w:val="24"/>
          <w:szCs w:val="24"/>
        </w:rPr>
        <w:t>80</w:t>
      </w:r>
    </w:p>
    <w:p w:rsidR="00454B77" w:rsidRPr="00671120" w:rsidRDefault="00454B77" w:rsidP="00454B77">
      <w:pPr>
        <w:pStyle w:val="NormalnyWeb"/>
      </w:pPr>
      <w:r w:rsidRPr="00671120">
        <w:t>Na początku chciałabym przypomnieć, że</w:t>
      </w:r>
      <w:r>
        <w:t xml:space="preserve"> dzisiaj,</w:t>
      </w:r>
      <w:r w:rsidRPr="00671120">
        <w:t xml:space="preserve"> 23 czerwca świętujemy Dzień Ojca. Pamiętajcie</w:t>
      </w:r>
      <w:r>
        <w:t xml:space="preserve"> </w:t>
      </w:r>
      <w:r w:rsidRPr="00671120">
        <w:t xml:space="preserve"> o swoich tatusiach, </w:t>
      </w:r>
      <w:r>
        <w:t xml:space="preserve"> jeżeli możecie </w:t>
      </w:r>
      <w:r w:rsidRPr="00671120">
        <w:t>złóżcie im życzenia i pomódlcie się za nich.</w:t>
      </w:r>
    </w:p>
    <w:p w:rsidR="00454B77" w:rsidRPr="00671120" w:rsidRDefault="00454B77" w:rsidP="00454B77">
      <w:pPr>
        <w:pStyle w:val="NormalnyWeb"/>
      </w:pPr>
      <w:r w:rsidRPr="00671120">
        <w:t>Obejrzyj prezentację</w:t>
      </w:r>
    </w:p>
    <w:p w:rsidR="00454B77" w:rsidRPr="00FF7D42" w:rsidRDefault="00454B77" w:rsidP="00454B77">
      <w:pPr>
        <w:rPr>
          <w:rFonts w:ascii="Times New Roman" w:hAnsi="Times New Roman" w:cs="Times New Roman"/>
          <w:b/>
          <w:sz w:val="24"/>
          <w:szCs w:val="24"/>
        </w:rPr>
      </w:pPr>
      <w:r w:rsidRPr="00FF7D42">
        <w:rPr>
          <w:rFonts w:ascii="Times New Roman" w:hAnsi="Times New Roman" w:cs="Times New Roman"/>
          <w:b/>
          <w:sz w:val="24"/>
          <w:szCs w:val="24"/>
        </w:rPr>
        <w:t>Kocham i szanuję tatę.</w:t>
      </w:r>
    </w:p>
    <w:p w:rsidR="00454B77" w:rsidRDefault="00454B77" w:rsidP="00454B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hyperlink r:id="rId5" w:history="1">
        <w:r w:rsidRPr="00671120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https://view.genial.ly/5ecb8051f14dd60d9073bb42/interactive-image-kocham-i-sznuje-tate?fbclid=IwAR2w-JfMpSoJQfwBrUXChBZAGzctPnyfyC51G9W5zR4KPh8ShL-U1lF9tSY</w:t>
        </w:r>
      </w:hyperlink>
    </w:p>
    <w:p w:rsidR="00454B77" w:rsidRDefault="00454B77" w:rsidP="00454B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Przejdziemy do tematu katechezy:</w:t>
      </w:r>
    </w:p>
    <w:p w:rsidR="00454B77" w:rsidRPr="00947A32" w:rsidRDefault="00454B77" w:rsidP="00454B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47A3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Rok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kościelny, czyli </w:t>
      </w:r>
      <w:r w:rsidRPr="00947A3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liturgiczny wyznaczają tajemnice z życia Jezusa Chrystusa, w którym przeżywamy tajemnice naszej wiary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947A32">
        <w:rPr>
          <w:rFonts w:ascii="Times New Roman" w:hAnsi="Times New Roman" w:cs="Times New Roman"/>
          <w:sz w:val="24"/>
          <w:szCs w:val="24"/>
        </w:rPr>
        <w:t xml:space="preserve">a tyle samo dni, co rok kalendarzowy.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947A32">
        <w:rPr>
          <w:rFonts w:ascii="Times New Roman" w:hAnsi="Times New Roman" w:cs="Times New Roman"/>
          <w:sz w:val="24"/>
          <w:szCs w:val="24"/>
        </w:rPr>
        <w:t>Rozpoczyna się od I Niedzieli Adwentu, a kończy w sobotę po Uroczystości Chrystusa Króla.</w:t>
      </w:r>
    </w:p>
    <w:p w:rsidR="00454B77" w:rsidRPr="00A83590" w:rsidRDefault="00454B77" w:rsidP="00454B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47A3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Obejrzyj filmik ,,Lekcja religii</w:t>
      </w:r>
      <w:r w:rsidRPr="00A8359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- Rok liturgiczny</w:t>
      </w:r>
      <w:r w:rsidRPr="00947A3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”</w:t>
      </w:r>
    </w:p>
    <w:p w:rsidR="00454B77" w:rsidRDefault="00454B77" w:rsidP="00454B7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hyperlink r:id="rId6" w:history="1">
        <w:r w:rsidRPr="00C167DD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t>https://www.youtube.com/watch?v=2H5S1_y-C-4</w:t>
        </w:r>
      </w:hyperlink>
    </w:p>
    <w:p w:rsidR="00454B77" w:rsidRPr="00947A32" w:rsidRDefault="00454B77" w:rsidP="00454B7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454B77" w:rsidRPr="00947A32" w:rsidRDefault="00454B77" w:rsidP="00454B7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454B77" w:rsidRPr="00947A32" w:rsidRDefault="00454B77" w:rsidP="00454B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54B77" w:rsidRPr="00947A32" w:rsidRDefault="00454B77" w:rsidP="00454B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54B77" w:rsidRPr="00947A32" w:rsidRDefault="00454B77" w:rsidP="00454B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54B77" w:rsidRPr="00947A32" w:rsidRDefault="00454B77" w:rsidP="00454B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54B77" w:rsidRPr="00947A32" w:rsidRDefault="00454B77" w:rsidP="00454B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54B77" w:rsidRPr="00A83590" w:rsidRDefault="00454B77" w:rsidP="00454B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359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lastRenderedPageBreak/>
        <w:drawing>
          <wp:inline distT="0" distB="0" distL="0" distR="0" wp14:anchorId="4C762AC3" wp14:editId="6C53508E">
            <wp:extent cx="4572000" cy="3390900"/>
            <wp:effectExtent l="0" t="0" r="0" b="0"/>
            <wp:docPr id="1" name="Obraz 1" descr="http://www.maleczyn.radom.opoka.org.pl/pliki/rok_liturgicznymini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leczyn.radom.opoka.org.pl/pliki/rok_liturgicznymini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B77" w:rsidRPr="00A83590" w:rsidRDefault="00454B77" w:rsidP="00454B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454B77" w:rsidRPr="00A83590" w:rsidRDefault="00454B77" w:rsidP="0045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3590">
        <w:rPr>
          <w:rFonts w:ascii="Times New Roman" w:eastAsia="Times New Roman" w:hAnsi="Times New Roman" w:cs="Times New Roman"/>
          <w:color w:val="FFFFFF"/>
          <w:sz w:val="24"/>
          <w:szCs w:val="24"/>
          <w:lang w:eastAsia="pl-PL"/>
        </w:rPr>
        <w:t>Biały - kolor radości: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835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Podział roku kościelnego</w:t>
      </w:r>
    </w:p>
    <w:p w:rsidR="00454B77" w:rsidRPr="00947A32" w:rsidRDefault="00454B77" w:rsidP="00454B7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947A32">
        <w:rPr>
          <w:rFonts w:ascii="Times New Roman" w:hAnsi="Times New Roman" w:cs="Times New Roman"/>
          <w:sz w:val="24"/>
          <w:szCs w:val="24"/>
        </w:rPr>
        <w:t>Adwent</w:t>
      </w:r>
    </w:p>
    <w:p w:rsidR="00454B77" w:rsidRPr="00947A32" w:rsidRDefault="00454B77" w:rsidP="00454B7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947A32">
        <w:rPr>
          <w:rFonts w:ascii="Times New Roman" w:hAnsi="Times New Roman" w:cs="Times New Roman"/>
          <w:sz w:val="24"/>
          <w:szCs w:val="24"/>
        </w:rPr>
        <w:t>Okres Bożego Narodzenia</w:t>
      </w:r>
    </w:p>
    <w:p w:rsidR="00454B77" w:rsidRPr="00947A32" w:rsidRDefault="00454B77" w:rsidP="00454B7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947A32">
        <w:rPr>
          <w:rFonts w:ascii="Times New Roman" w:hAnsi="Times New Roman" w:cs="Times New Roman"/>
          <w:sz w:val="24"/>
          <w:szCs w:val="24"/>
        </w:rPr>
        <w:t>Okres zwykły</w:t>
      </w:r>
    </w:p>
    <w:p w:rsidR="00454B77" w:rsidRPr="00947A32" w:rsidRDefault="00454B77" w:rsidP="00454B7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947A32">
        <w:rPr>
          <w:rFonts w:ascii="Times New Roman" w:hAnsi="Times New Roman" w:cs="Times New Roman"/>
          <w:sz w:val="24"/>
          <w:szCs w:val="24"/>
        </w:rPr>
        <w:t xml:space="preserve">Wielki Post </w:t>
      </w:r>
    </w:p>
    <w:p w:rsidR="00454B77" w:rsidRPr="00947A32" w:rsidRDefault="00454B77" w:rsidP="00454B7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947A32">
        <w:rPr>
          <w:rFonts w:ascii="Times New Roman" w:hAnsi="Times New Roman" w:cs="Times New Roman"/>
          <w:sz w:val="24"/>
          <w:szCs w:val="24"/>
        </w:rPr>
        <w:t xml:space="preserve">Okres wielkanocny </w:t>
      </w:r>
    </w:p>
    <w:p w:rsidR="00454B77" w:rsidRPr="00947A32" w:rsidRDefault="00454B77" w:rsidP="00454B7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947A32">
        <w:rPr>
          <w:rFonts w:ascii="Times New Roman" w:hAnsi="Times New Roman" w:cs="Times New Roman"/>
          <w:sz w:val="24"/>
          <w:szCs w:val="24"/>
        </w:rPr>
        <w:t xml:space="preserve">Okres zwykły </w:t>
      </w:r>
    </w:p>
    <w:p w:rsidR="00454B77" w:rsidRPr="00947A32" w:rsidRDefault="00454B77" w:rsidP="00454B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Kolory szat liturgicznych:  (czyli ksiądz ubiera szaty w odpowiednich kolorach w zależności od tego jaki jest to okres liturgiczny np. zwykły, czy Wielki Post lub dzień;  np. uroczystość czy niedziela  w okresie zwykłym. Poniżej zostały wymienione kolory szat liturgicznych na poszczególne dni lub też wydarzenia) </w:t>
      </w:r>
    </w:p>
    <w:p w:rsidR="00454B77" w:rsidRPr="00A83590" w:rsidRDefault="00454B77" w:rsidP="00454B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60A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Biały-kolor radości                                                                                                                                                  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t>- Boże Narodzenie i okres Bożego Narodzenia;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Uroczystość Zmartwychwstania i okres Wielkanocny;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Święta ku czci Chrystusa;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Święta ku czci Świętych (którzy nie byli męczennikami).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60A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5260A7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  <w:t>Czerwony - kolor krwi, ognia, miłości, królewski: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Niedziela Palmowa;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Wielki Piątek;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Uroczystość Zesłania Ducha Świętego;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Święta ku czci Świętych Męczenników.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60A7">
        <w:rPr>
          <w:rFonts w:ascii="Times New Roman" w:eastAsia="Times New Roman" w:hAnsi="Times New Roman" w:cs="Times New Roman"/>
          <w:color w:val="800080"/>
          <w:sz w:val="24"/>
          <w:szCs w:val="24"/>
          <w:u w:val="single"/>
          <w:lang w:eastAsia="pl-PL"/>
        </w:rPr>
        <w:t>Fioletowy - kolor pokuty i żałoby: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 okres Adwentu;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okres Wielkiego Postu;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podczas Mszy św. pogrzebowych.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60A7">
        <w:rPr>
          <w:rFonts w:ascii="Times New Roman" w:eastAsia="Times New Roman" w:hAnsi="Times New Roman" w:cs="Times New Roman"/>
          <w:color w:val="008000"/>
          <w:sz w:val="24"/>
          <w:szCs w:val="24"/>
          <w:u w:val="single"/>
          <w:lang w:eastAsia="pl-PL"/>
        </w:rPr>
        <w:t>Zielony - kolor nadziei i życia: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w niedziele zwykłe;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dni powszednie okresu zwykłego w ciągu roku.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260A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5260A7">
        <w:rPr>
          <w:rFonts w:ascii="Times New Roman" w:eastAsia="Times New Roman" w:hAnsi="Times New Roman" w:cs="Times New Roman"/>
          <w:color w:val="FC52AB"/>
          <w:sz w:val="24"/>
          <w:szCs w:val="24"/>
          <w:u w:val="single"/>
          <w:lang w:eastAsia="pl-PL"/>
        </w:rPr>
        <w:t>Różowy - kolor radości wśród pokuty: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III Niedziela Adwentu;</w:t>
      </w:r>
      <w:r w:rsidRPr="00A835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IV Niedziela Wielkiego Postu.</w:t>
      </w:r>
    </w:p>
    <w:p w:rsidR="00454B77" w:rsidRPr="00947A32" w:rsidRDefault="00454B77" w:rsidP="00454B77">
      <w:pPr>
        <w:rPr>
          <w:sz w:val="24"/>
          <w:szCs w:val="24"/>
        </w:rPr>
      </w:pPr>
      <w:r w:rsidRPr="00947A32">
        <w:rPr>
          <w:sz w:val="24"/>
          <w:szCs w:val="24"/>
        </w:rPr>
        <w:t>Jeśli ch</w:t>
      </w:r>
      <w:r>
        <w:rPr>
          <w:sz w:val="24"/>
          <w:szCs w:val="24"/>
        </w:rPr>
        <w:t>cesz wykonaj zadanie ze strony 1</w:t>
      </w:r>
      <w:r>
        <w:rPr>
          <w:sz w:val="24"/>
          <w:szCs w:val="24"/>
        </w:rPr>
        <w:t>80</w:t>
      </w:r>
      <w:r>
        <w:rPr>
          <w:sz w:val="24"/>
          <w:szCs w:val="24"/>
        </w:rPr>
        <w:t>.</w:t>
      </w:r>
    </w:p>
    <w:p w:rsidR="00535F10" w:rsidRDefault="00535F10"/>
    <w:sectPr w:rsidR="00535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F14045"/>
    <w:multiLevelType w:val="hybridMultilevel"/>
    <w:tmpl w:val="A4E2F3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B77"/>
    <w:rsid w:val="00454B77"/>
    <w:rsid w:val="0053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B72EAF-D179-418C-AFD4-496C09D7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4B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54B77"/>
    <w:rPr>
      <w:b/>
      <w:bCs/>
    </w:rPr>
  </w:style>
  <w:style w:type="paragraph" w:styleId="Akapitzlist">
    <w:name w:val="List Paragraph"/>
    <w:basedOn w:val="Normalny"/>
    <w:uiPriority w:val="34"/>
    <w:qFormat/>
    <w:rsid w:val="00454B7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54B77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45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kazania.eu/http:/www.maleczyn.radom.opoka.org.pl/pliki/rok_liturgiczny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2H5S1_y-C-4" TargetMode="External"/><Relationship Id="rId5" Type="http://schemas.openxmlformats.org/officeDocument/2006/relationships/hyperlink" Target="https://view.genial.ly/5ecb8051f14dd60d9073bb42/interactive-image-kocham-i-sznuje-tate?fbclid=IwAR2w-JfMpSoJQfwBrUXChBZAGzctPnyfyC51G9W5zR4KPh8ShL-U1lF9tS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353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2020-06-20T02:05:00Z</dcterms:created>
  <dcterms:modified xsi:type="dcterms:W3CDTF">2020-06-20T02:12:00Z</dcterms:modified>
</cp:coreProperties>
</file>